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D6" w:rsidRPr="006258D6" w:rsidRDefault="006258D6" w:rsidP="006258D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258D6">
        <w:rPr>
          <w:rFonts w:ascii="Arial" w:eastAsia="Times New Roman" w:hAnsi="Arial" w:cs="Arial"/>
          <w:sz w:val="20"/>
          <w:szCs w:val="20"/>
        </w:rPr>
        <w:t>Powerpoint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Holocaust Teacher Notes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10 Historical Core Concepts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258D6">
        <w:rPr>
          <w:rFonts w:ascii="Arial" w:eastAsia="Times New Roman" w:hAnsi="Arial" w:cs="Arial"/>
          <w:sz w:val="20"/>
          <w:szCs w:val="20"/>
        </w:rPr>
        <w:t xml:space="preserve">10 Historical Core Concepts </w:t>
      </w:r>
      <w:r w:rsidRPr="006258D6">
        <w:rPr>
          <w:rFonts w:ascii="Arial" w:eastAsia="Times New Roman" w:hAnsi="Arial" w:cs="Arial"/>
          <w:sz w:val="20"/>
          <w:szCs w:val="20"/>
        </w:rPr>
        <w:br/>
        <w:t>1.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 xml:space="preserve">Pre-War Jewry </w:t>
      </w:r>
      <w:r w:rsidRPr="006258D6">
        <w:rPr>
          <w:rFonts w:ascii="Arial" w:eastAsia="Times New Roman" w:hAnsi="Arial" w:cs="Arial"/>
          <w:sz w:val="20"/>
          <w:szCs w:val="20"/>
        </w:rPr>
        <w:br/>
        <w:t>2.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6258D6">
        <w:rPr>
          <w:rFonts w:ascii="Arial" w:eastAsia="Times New Roman" w:hAnsi="Arial" w:cs="Arial"/>
          <w:sz w:val="20"/>
          <w:szCs w:val="20"/>
        </w:rPr>
        <w:t>Antisemitism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r w:rsidRPr="006258D6">
        <w:rPr>
          <w:rFonts w:ascii="Arial" w:eastAsia="Times New Roman" w:hAnsi="Arial" w:cs="Arial"/>
          <w:sz w:val="20"/>
          <w:szCs w:val="20"/>
        </w:rPr>
        <w:br/>
        <w:t>3.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 xml:space="preserve">Weimar Republic </w:t>
      </w:r>
      <w:r w:rsidRPr="006258D6">
        <w:rPr>
          <w:rFonts w:ascii="Arial" w:eastAsia="Times New Roman" w:hAnsi="Arial" w:cs="Arial"/>
          <w:sz w:val="20"/>
          <w:szCs w:val="20"/>
        </w:rPr>
        <w:br/>
        <w:t>4.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 xml:space="preserve">Totalitarian State </w:t>
      </w:r>
      <w:r w:rsidRPr="006258D6">
        <w:rPr>
          <w:rFonts w:ascii="Arial" w:eastAsia="Times New Roman" w:hAnsi="Arial" w:cs="Arial"/>
          <w:sz w:val="20"/>
          <w:szCs w:val="20"/>
        </w:rPr>
        <w:br/>
        <w:t>5.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 xml:space="preserve">Persecution </w:t>
      </w:r>
      <w:r w:rsidRPr="006258D6">
        <w:rPr>
          <w:rFonts w:ascii="Arial" w:eastAsia="Times New Roman" w:hAnsi="Arial" w:cs="Arial"/>
          <w:sz w:val="20"/>
          <w:szCs w:val="20"/>
        </w:rPr>
        <w:br/>
        <w:t>6.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 xml:space="preserve">U.S. and World Response </w:t>
      </w:r>
      <w:r w:rsidRPr="006258D6">
        <w:rPr>
          <w:rFonts w:ascii="Arial" w:eastAsia="Times New Roman" w:hAnsi="Arial" w:cs="Arial"/>
          <w:sz w:val="20"/>
          <w:szCs w:val="20"/>
        </w:rPr>
        <w:br/>
        <w:t>7.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 xml:space="preserve">The Final Solution </w:t>
      </w:r>
      <w:r w:rsidRPr="006258D6">
        <w:rPr>
          <w:rFonts w:ascii="Arial" w:eastAsia="Times New Roman" w:hAnsi="Arial" w:cs="Arial"/>
          <w:sz w:val="20"/>
          <w:szCs w:val="20"/>
        </w:rPr>
        <w:br/>
        <w:t>8.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 xml:space="preserve">Resistance </w:t>
      </w:r>
      <w:r w:rsidRPr="006258D6">
        <w:rPr>
          <w:rFonts w:ascii="Arial" w:eastAsia="Times New Roman" w:hAnsi="Arial" w:cs="Arial"/>
          <w:sz w:val="20"/>
          <w:szCs w:val="20"/>
        </w:rPr>
        <w:br/>
        <w:t>9.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 xml:space="preserve">Rescue </w:t>
      </w:r>
      <w:r w:rsidRPr="006258D6">
        <w:rPr>
          <w:rFonts w:ascii="Arial" w:eastAsia="Times New Roman" w:hAnsi="Arial" w:cs="Arial"/>
          <w:sz w:val="20"/>
          <w:szCs w:val="20"/>
        </w:rPr>
        <w:br/>
        <w:t>10.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Aftermath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Pre-War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Jews were living in every country in Europe before the Nazis came into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power in 1933.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 xml:space="preserve">Approximately 9 million Jews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Poland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and the Soviet Union had the largest populations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Jews could be found in all walks of life: farmers, factory workers,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business people, doctors, teachers, and craftsmen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Pre-War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Write for five minutes about what you think is going on in the picture.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258D6">
        <w:rPr>
          <w:rFonts w:ascii="Arial" w:eastAsia="Times New Roman" w:hAnsi="Arial" w:cs="Arial"/>
          <w:sz w:val="20"/>
          <w:szCs w:val="20"/>
        </w:rPr>
        <w:t xml:space="preserve">Pre-War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Group portrait of members of the Jewish community of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Sighet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in front of a </w:t>
      </w:r>
      <w:r w:rsidRPr="006258D6">
        <w:rPr>
          <w:rFonts w:ascii="Arial" w:eastAsia="Times New Roman" w:hAnsi="Arial" w:cs="Arial"/>
          <w:sz w:val="20"/>
          <w:szCs w:val="20"/>
        </w:rPr>
        <w:br/>
        <w:t>wooden synagogue.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Date: 1930 - 1939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Locale: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Sighet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, [Transylvania;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Baia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-Mare] Romania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Credit: USHMM, courtesy of Mitchell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Eisen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Copyright: USHMM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258D6">
        <w:rPr>
          <w:rFonts w:ascii="Arial" w:eastAsia="Times New Roman" w:hAnsi="Arial" w:cs="Arial"/>
          <w:sz w:val="20"/>
          <w:szCs w:val="20"/>
        </w:rPr>
        <w:t>Antisemitism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Jews have faced prejudice and discrimination for over 2,000 years.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Jews were scapegoats for many problems. For example, people blamed Jews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for the “Black Death” that killed thousands in Europe during the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 xml:space="preserve">Middle </w:t>
      </w:r>
      <w:r w:rsidRPr="006258D6">
        <w:rPr>
          <w:rFonts w:ascii="Arial" w:eastAsia="Times New Roman" w:hAnsi="Arial" w:cs="Arial"/>
          <w:sz w:val="20"/>
          <w:szCs w:val="20"/>
        </w:rPr>
        <w:br/>
        <w:t>Ages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258D6">
        <w:rPr>
          <w:rFonts w:ascii="Arial" w:eastAsia="Times New Roman" w:hAnsi="Arial" w:cs="Arial"/>
          <w:sz w:val="20"/>
          <w:szCs w:val="20"/>
        </w:rPr>
        <w:t>Antisemitism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In the Russian Empire in the late 1800s, the government incited attacks on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Jewish neighborhoods called pogroms. Mobs murdered Jews and looted their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homes and stores.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Hitler idolized an Austrian mayor named Karl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Lueger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who used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antisemitism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as a way to get votes in his political campaign.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258D6">
        <w:rPr>
          <w:rFonts w:ascii="Arial" w:eastAsia="Times New Roman" w:hAnsi="Arial" w:cs="Arial"/>
          <w:sz w:val="20"/>
          <w:szCs w:val="20"/>
        </w:rPr>
        <w:t>Antisemitism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Political leaders who used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antisemitism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as a tool relied on the ideas of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racial science to portray Jews as a race instead of a religion.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Nazi teachers began to apply the “principles” of racial science by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measuring skull size and nose length and recording students’ eye color and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hair to determine whether students belonged to the “Aryan race.”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258D6">
        <w:rPr>
          <w:rFonts w:ascii="Arial" w:eastAsia="Times New Roman" w:hAnsi="Arial" w:cs="Arial"/>
          <w:sz w:val="20"/>
          <w:szCs w:val="20"/>
        </w:rPr>
        <w:lastRenderedPageBreak/>
        <w:t>Antisemitism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film,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Europa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Europa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, was the winner of the Best Foreign Film Golden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Globe in 1991. It is based on the true story of </w:t>
      </w:r>
      <w:proofErr w:type="spellStart"/>
      <w:proofErr w:type="gramStart"/>
      <w:r w:rsidRPr="006258D6">
        <w:rPr>
          <w:rFonts w:ascii="Arial" w:eastAsia="Times New Roman" w:hAnsi="Arial" w:cs="Arial"/>
          <w:sz w:val="20"/>
          <w:szCs w:val="20"/>
        </w:rPr>
        <w:t>Solly</w:t>
      </w:r>
      <w:proofErr w:type="spellEnd"/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, a Jewish teenager,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trying to survive in Nazi Germany.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6258D6">
        <w:rPr>
          <w:rFonts w:ascii="Arial" w:eastAsia="Times New Roman" w:hAnsi="Arial" w:cs="Arial"/>
          <w:sz w:val="20"/>
          <w:szCs w:val="20"/>
        </w:rPr>
        <w:t>Antisemitism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Solly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becomes a Hitler Youth and is in a Nazi racial science lecture when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the teacher uses him to demonstrate who is a true “Aryan” student.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Weimar Republic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After Germany lost World War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>I,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a new government formed and became the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Weimar Republic.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Many Germans were upset not only that they had lost the war but also that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they had to repay (make reparations) to all of the countries that they had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“damaged” in the war.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Weimar Republic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total bill that the Germans had to “pay” was equivalent to nearly $70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billion.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German army was limited in size.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Extremists blamed Jews for Germany’s defeat in WWI and blamed the German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Foreign Minister (a Jew) for his role in reaching a settlement with the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Allies.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Weimar Republic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German mark became worth less than the paper it was printed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on—hyperinflation occurred.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Nearly 6 million Germans were unemployed.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Totalitarian State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Totalitarianism is the total control of a country in the government’s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hands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It subjugates the individual’s rights.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It demonstrates a policy of aggression.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Totalitarian State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In a totalitarian state, paranoia and fear dominate.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government maintains total control over the culture.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government is capable of indiscriminate killing.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During this time in Germany, the Nazis passed laws which restricted the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rights of Jews: Nuremberg Laws.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Totalitarian State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Nuremberg Laws stripped Jews of their German citizenship. They were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prohibited from marrying or having sexual relations with persons of “German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or related blood.”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Totalitarian State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Jews, like all other German citizens, were required to carry identity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cards, but their cards were now stamped with a red “J.” This allowed police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to easily identify them.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lastRenderedPageBreak/>
        <w:t xml:space="preserve">Totalitarian State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Nazis used propaganda to promote their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antisemitic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ideas.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One such book was the children’s book, The Poisonous Mushroom.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Persecution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>The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Nazi plan for dealing with the “Jewish Question” evolved in three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steps: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1. Expulsion: Get them out of Europe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2. Containment: Put them all together in one place—namely ghettos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3. “Final Solution”: annihilation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Persecution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Nazis targeted other individuals and groups in addition to the Jews: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Gypsies (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Sinti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and Roma)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Homosexual men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Jehovah’s Witness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Handicapped Germans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Poles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Political Dissidents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Persecution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Kristallnacht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was the “Night of Broken Glass” on November 9-10, 1938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Germans attacked synagogues and Jewish homes and businesses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U.S. and World Response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Evian Conference took place in the summer of 1938 in Evian, France.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32 countries met to discuss what to do about the Jewish refugees who were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trying to leave Germany and Austria.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Despite voicing feelings of sympathy, most countries made excuses for not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accepting more refugees.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U.S. and World Response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Some American congressmen proposed the Wagner-Rogers Bill, which offered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to let 20,000 endangered Jewish refugee children into the country, but the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bill was not supported in the Senate.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Antisemitic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attitudes played a role in the failure to help refugees.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U.S. and World Response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SS St. Louis, carrying refugees with Cuban visas, were denied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admittance both in Cuba and in Florida. After being turned back to Europe,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most of the passengers perished in the Holocaust.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Final Solution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Nazis aimed to control the Jewish population by forcing them to live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in areas that were designated for Jews only, called ghettos.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Ghettos were established across all of occupied Europe, especially in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areas where there was already a large population of Jews.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Final Solution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Many ghettos were closed by barbed wire or walls and were guarded by SS or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local police.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Jews sometimes had to use bridges to go over Aryan streets that ran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through the ghetto.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lastRenderedPageBreak/>
        <w:t xml:space="preserve">Final Solution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Life in the ghettos was hard: food was rationed; several families often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shared a small space; disease spread rapidly; heating, ventilation, and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sanitation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>were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limited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Many children became orphaned in the ghettos.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Final Solution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Einsatzgruppen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were mobile killing squads made up of Nazi (SS) units and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police. They killed Jews in mass shooting actions throughout eastern Poland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and the western Soviet Union.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Final Solution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On January 20, 1942, 15 high-ranking Nazi officials met at the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Wannsee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Conference to learn about how the Jewish Question would be solved.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Final Solution was outlined by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Reinhard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Heydrich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who detailed the plan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to establish death camps with gas chambers.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Final Solution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Death camps were the means the Nazis used to achieve the “final solution.”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There were six death camps: Auschwitz-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Birkenau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, Treblinka,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Chelmno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,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Sobibor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Maidanek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, and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Belzec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Each used gas chambers to murder the Jews. At Auschwitz prisoners were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told the chambers were “showers.”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Final Solution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Most of the gas chambers used carbon monoxide from diesel engines.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In Auschwitz and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Maidanek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“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Zyklon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B” pellets, which were a highly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poisonous insecticide, supplied the gas.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After the gassings, prisoners removed hair, gold teeth and fillings from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the Jews before the bodies were burned in the crematoria or buried in mass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graves.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Final Solution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There were many concentration and labor camps where many people also died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from exposure, lack of food, extreme working condition, torture, and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executions.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Resistance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Despite the high risk, some individuals attempted to resist Nazism.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“White Rose” movement protested Nazism, though not Jewish policy, in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Germany.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Resistance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White Rose movement was founded in June 1942 by Hans Scholl,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24-year-old medical student, his 22-year-old sister Sophie, and 24-year-old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Christoph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Probst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White Rose stood for purity and innocence in the face of evil.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In February 1943, Hans and Sophie were caught distributing leaflets and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were arrested.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They were executed with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Christoph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4 days later.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Resistance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Other famous acts of resistance include the Warsaw Ghetto Uprising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lastRenderedPageBreak/>
        <w:t xml:space="preserve">(Uprising),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Sobibor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escape (Escape from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Sobibor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Sonderkommando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blowing up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Crematorium IV at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Birkenau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(The Grey Zone), and Jewish partisans who escaped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to fight in the forests.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Rescue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Less than one percent of the non-Jewish European population helped any Jew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in some form of rescue.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Denmark and Bulgaria were the most successful national resistance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movements against the Nazi’s attempt to deport their Jews.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Rescue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In Denmark 7,220 of the 8,000 Jews were saved by ferrying them to neutral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Sweden.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Danes proved that widespread support for Jews could save lives.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Rescue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War Refugee Board was established by the U.S. Secretary of Treasury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Henry Morgenthau, Jr., and it worked with Jewish organizations, diplomats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from neutral countries and European resistance groups to rescue Jews from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Nazi-occupied territories.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Rescue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Swedish diplomat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Raoul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Wallenberg worked in Hungary to protect tens of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thousands of Jews by distributing protective Swedish (a neutral country)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passports.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Aftermath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Soviet soldiers were the first to liberate camp prisoners on July 23,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1944, at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Maidanek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in Poland.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British, Canadian, American, and French troops also liberated camp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prisoners.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Troops were shocked at what they saw.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Aftermath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Most prisoners were emaciated to the point of being skeletal.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Many camps had dead bodies lying in piles “like cordwood.”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Many prisoners died even after liberation.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Aftermath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Many of the camp prisoners had nowhere to go, so they became “displaced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persons” (DPs).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These survivors stayed in DP camps in Germany which were organized and run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by the Allies.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Initially, the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>condition were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often very poor in the DP camps.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Aftermath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Jewish displaced persons, eager to leave Europe, pushed for the founding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of a Jewish state in British-controlled Palestine.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U.S. President Harry Truman issued an executive order allowing Jewish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refugees to enter the United States without normal immigration restrictions.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Aftermath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Nuremberg Trials brought some of those responsible for the atrocities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lastRenderedPageBreak/>
        <w:t xml:space="preserve">of the war to justice.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There were 22 Nazi criminals tried by the Allies at the International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Military </w:t>
      </w:r>
      <w:proofErr w:type="spellStart"/>
      <w:r w:rsidRPr="006258D6">
        <w:rPr>
          <w:rFonts w:ascii="Arial" w:eastAsia="Times New Roman" w:hAnsi="Arial" w:cs="Arial"/>
          <w:sz w:val="20"/>
          <w:szCs w:val="20"/>
        </w:rPr>
        <w:t>Tribual</w:t>
      </w:r>
      <w:proofErr w:type="spellEnd"/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258D6">
        <w:rPr>
          <w:rFonts w:ascii="Arial" w:eastAsia="Times New Roman" w:hAnsi="Arial" w:cs="Arial"/>
          <w:sz w:val="20"/>
          <w:szCs w:val="20"/>
        </w:rPr>
        <w:t>Twelve</w:t>
      </w:r>
      <w:proofErr w:type="gramEnd"/>
      <w:r w:rsidRPr="006258D6">
        <w:rPr>
          <w:rFonts w:ascii="Arial" w:eastAsia="Times New Roman" w:hAnsi="Arial" w:cs="Arial"/>
          <w:sz w:val="20"/>
          <w:szCs w:val="20"/>
        </w:rPr>
        <w:t xml:space="preserve"> subsequent trials followed as well as national trials throughout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formerly occupied Europe.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Aftermath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The International Military Tribunal took place in Nuremberg, Germany in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1945 and 1946.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12 prominent Nazis were sentenced to death.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Most claimed that they were only following orders, which was judged to be </w:t>
      </w:r>
      <w:r w:rsidRPr="006258D6">
        <w:rPr>
          <w:rFonts w:ascii="Arial" w:eastAsia="Times New Roman" w:hAnsi="Arial" w:cs="Arial"/>
          <w:sz w:val="20"/>
          <w:szCs w:val="20"/>
        </w:rPr>
        <w:br/>
        <w:t xml:space="preserve">an invalid defense. </w:t>
      </w:r>
    </w:p>
    <w:p w:rsidR="006258D6" w:rsidRPr="006258D6" w:rsidRDefault="006258D6" w:rsidP="006258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258D6">
        <w:rPr>
          <w:rFonts w:ascii="Arial" w:eastAsia="Times New Roman" w:hAnsi="Arial" w:cs="Arial"/>
          <w:sz w:val="20"/>
          <w:szCs w:val="20"/>
        </w:rPr>
        <w:t xml:space="preserve">Aftermath </w:t>
      </w:r>
      <w:r w:rsidRPr="006258D6">
        <w:rPr>
          <w:rFonts w:ascii="Arial" w:eastAsia="Times New Roman" w:hAnsi="Arial" w:cs="Arial"/>
          <w:sz w:val="20"/>
          <w:szCs w:val="20"/>
        </w:rPr>
        <w:br/>
      </w:r>
      <w:r w:rsidRPr="006258D6">
        <w:rPr>
          <w:rFonts w:ascii="Arial" w:eastAsia="Times New Roman" w:hAnsi="Arial" w:cs="Arial"/>
          <w:sz w:val="20"/>
          <w:szCs w:val="20"/>
        </w:rPr>
        <w:sym w:font="Symbol" w:char="F06E"/>
      </w:r>
      <w:r w:rsidRPr="006258D6">
        <w:rPr>
          <w:rFonts w:ascii="Arial" w:eastAsia="Times New Roman" w:hAnsi="Arial" w:cs="Arial"/>
          <w:sz w:val="20"/>
          <w:szCs w:val="20"/>
        </w:rPr>
        <w:t xml:space="preserve"> Why study the Holocaust? </w:t>
      </w:r>
    </w:p>
    <w:p w:rsidR="00FE794C" w:rsidRDefault="00FE794C"/>
    <w:sectPr w:rsidR="00FE794C" w:rsidSect="00FE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8D6"/>
    <w:rsid w:val="006258D6"/>
    <w:rsid w:val="00F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79503">
                      <w:marLeft w:val="-4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6328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9056</Characters>
  <Application>Microsoft Office Word</Application>
  <DocSecurity>0</DocSecurity>
  <Lines>75</Lines>
  <Paragraphs>21</Paragraphs>
  <ScaleCrop>false</ScaleCrop>
  <Company>Microsoft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</dc:creator>
  <cp:lastModifiedBy>AHS Student</cp:lastModifiedBy>
  <cp:revision>1</cp:revision>
  <dcterms:created xsi:type="dcterms:W3CDTF">2011-12-13T15:42:00Z</dcterms:created>
  <dcterms:modified xsi:type="dcterms:W3CDTF">2011-12-13T15:42:00Z</dcterms:modified>
</cp:coreProperties>
</file>